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296F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296F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F296F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296F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562862" w:rsidRPr="006F296F" w:rsidRDefault="00562862" w:rsidP="0025392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F296F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изобразительного искусства </w:t>
      </w:r>
    </w:p>
    <w:p w:rsidR="00562862" w:rsidRPr="006F296F" w:rsidRDefault="00562862" w:rsidP="006F296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F296F">
        <w:rPr>
          <w:rFonts w:ascii="Times New Roman" w:hAnsi="Times New Roman"/>
          <w:bCs/>
          <w:i/>
          <w:sz w:val="28"/>
          <w:szCs w:val="28"/>
          <w:lang w:eastAsia="ru-RU"/>
        </w:rPr>
        <w:t>и народной художественной культуры</w:t>
      </w:r>
    </w:p>
    <w:p w:rsidR="00562862" w:rsidRPr="006F296F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6F296F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562862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62862" w:rsidRPr="006F296F" w:rsidRDefault="00562862" w:rsidP="006F2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6F296F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562862" w:rsidRPr="006F296F" w:rsidRDefault="00562862" w:rsidP="006F296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F296F">
        <w:rPr>
          <w:rFonts w:ascii="Times New Roman" w:hAnsi="Times New Roman"/>
          <w:b/>
          <w:sz w:val="28"/>
          <w:szCs w:val="28"/>
          <w:lang w:eastAsia="ru-RU"/>
        </w:rPr>
        <w:t>Игрушка в народной художественной культуре</w:t>
      </w:r>
    </w:p>
    <w:p w:rsidR="00562862" w:rsidRPr="006F296F" w:rsidRDefault="00562862" w:rsidP="006F296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562862" w:rsidRPr="004147BC" w:rsidTr="00590B62">
        <w:trPr>
          <w:trHeight w:val="409"/>
        </w:trPr>
        <w:tc>
          <w:tcPr>
            <w:tcW w:w="3311" w:type="dxa"/>
          </w:tcPr>
          <w:p w:rsidR="00562862" w:rsidRPr="006F296F" w:rsidRDefault="00562862" w:rsidP="006F296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862" w:rsidRPr="006F296F" w:rsidRDefault="00562862" w:rsidP="006F2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562862" w:rsidRPr="004147BC" w:rsidTr="00590B62">
        <w:trPr>
          <w:trHeight w:val="402"/>
        </w:trPr>
        <w:tc>
          <w:tcPr>
            <w:tcW w:w="3311" w:type="dxa"/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2862" w:rsidRPr="006F296F" w:rsidRDefault="00562862" w:rsidP="006F2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562862" w:rsidRPr="004147BC" w:rsidTr="00590B62">
        <w:tc>
          <w:tcPr>
            <w:tcW w:w="3311" w:type="dxa"/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62862" w:rsidRPr="004147BC" w:rsidTr="00590B62">
        <w:tc>
          <w:tcPr>
            <w:tcW w:w="3311" w:type="dxa"/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6F296F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562862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D5B03" w:rsidRPr="006F296F" w:rsidRDefault="001D5B03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Default="00562862" w:rsidP="006F296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6F296F">
        <w:rPr>
          <w:rFonts w:ascii="Times New Roman" w:hAnsi="Times New Roman"/>
          <w:sz w:val="24"/>
          <w:szCs w:val="24"/>
          <w:lang w:eastAsia="ru-RU"/>
        </w:rPr>
        <w:t>Рабочая программа дисциплины «Игрушка в народной художественной культуре»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«</w:t>
      </w:r>
      <w:r w:rsidRPr="006F296F">
        <w:rPr>
          <w:rFonts w:ascii="Times New Roman" w:hAnsi="Times New Roman"/>
          <w:color w:val="000000"/>
          <w:sz w:val="24"/>
          <w:szCs w:val="24"/>
          <w:lang w:eastAsia="ru-RU"/>
        </w:rPr>
        <w:t>Народная художественная культура</w:t>
      </w:r>
      <w:r w:rsidRPr="006F296F">
        <w:rPr>
          <w:rFonts w:ascii="Times New Roman" w:hAnsi="Times New Roman"/>
          <w:sz w:val="24"/>
          <w:szCs w:val="24"/>
          <w:lang w:eastAsia="ru-RU"/>
        </w:rPr>
        <w:t>».</w:t>
      </w:r>
    </w:p>
    <w:p w:rsidR="00562862" w:rsidRPr="006F296F" w:rsidRDefault="00562862" w:rsidP="002563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D33156" w:rsidRDefault="00562862" w:rsidP="0021687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части, формируемой участниками образовательных отношений дисциплинам по выбору Блока 1. Дисциплины (модули) 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части учебного плана.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DD192C" w:rsidRDefault="00562862" w:rsidP="0025639C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562862" w:rsidRDefault="00562862" w:rsidP="0025639C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05E91" w:rsidRPr="006F296F" w:rsidRDefault="00705E91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90591E" w:rsidRDefault="00562862" w:rsidP="0090591E">
      <w:pPr>
        <w:numPr>
          <w:ilvl w:val="0"/>
          <w:numId w:val="12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0591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62862" w:rsidRPr="0090591E" w:rsidRDefault="00562862" w:rsidP="0090591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562862" w:rsidRPr="0090591E" w:rsidRDefault="00562862" w:rsidP="0090591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562862" w:rsidRPr="004147BC" w:rsidTr="00815850">
        <w:tc>
          <w:tcPr>
            <w:tcW w:w="2694" w:type="dxa"/>
          </w:tcPr>
          <w:p w:rsidR="00562862" w:rsidRPr="0090591E" w:rsidRDefault="00562862" w:rsidP="009059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562862" w:rsidRPr="0090591E" w:rsidRDefault="00562862" w:rsidP="009059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562862" w:rsidRPr="0090591E" w:rsidRDefault="00562862" w:rsidP="009059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562862" w:rsidRPr="004147BC" w:rsidTr="00815850">
        <w:trPr>
          <w:trHeight w:val="2117"/>
        </w:trPr>
        <w:tc>
          <w:tcPr>
            <w:tcW w:w="2694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 Способен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этно</w:t>
            </w:r>
            <w:r w:rsidRPr="0090591E">
              <w:rPr>
                <w:rFonts w:ascii="Times New Roman" w:hAnsi="Times New Roman"/>
                <w:sz w:val="24"/>
                <w:szCs w:val="24"/>
              </w:rPr>
              <w:t>художественные</w:t>
            </w:r>
            <w:proofErr w:type="spellEnd"/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ПК-2.1. Знать: современное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методику преподавания этнокультурных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ПК-2.2. Уметь: использовать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организовывать обобщение опыта этнокультурной деятельности педагогов по использованию в </w:t>
            </w:r>
            <w:proofErr w:type="spellStart"/>
            <w:r w:rsidRPr="0090591E">
              <w:rPr>
                <w:rFonts w:ascii="Times New Roman" w:hAnsi="Times New Roman"/>
                <w:sz w:val="24"/>
                <w:szCs w:val="24"/>
              </w:rPr>
              <w:t>практикепередового</w:t>
            </w:r>
            <w:proofErr w:type="spellEnd"/>
            <w:r w:rsidRPr="0090591E">
              <w:rPr>
                <w:rFonts w:ascii="Times New Roman" w:hAnsi="Times New Roman"/>
                <w:sz w:val="24"/>
                <w:szCs w:val="24"/>
              </w:rPr>
              <w:t xml:space="preserve">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ПК-2.3. Владеть: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дисциплин на различных уровнях общего, высшего и послевузовского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деятельности – </w:t>
            </w:r>
            <w:proofErr w:type="spellStart"/>
            <w:r w:rsidRPr="0090591E">
              <w:rPr>
                <w:rFonts w:ascii="Times New Roman" w:hAnsi="Times New Roman"/>
                <w:sz w:val="24"/>
                <w:szCs w:val="24"/>
              </w:rPr>
              <w:t>образовательныхпрограмм</w:t>
            </w:r>
            <w:proofErr w:type="spellEnd"/>
            <w:r w:rsidRPr="0090591E">
              <w:rPr>
                <w:rFonts w:ascii="Times New Roman" w:hAnsi="Times New Roman"/>
                <w:sz w:val="24"/>
                <w:szCs w:val="24"/>
              </w:rPr>
              <w:t>, учебников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562862" w:rsidRPr="0090591E" w:rsidRDefault="00562862" w:rsidP="009059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игрушке</w:t>
            </w: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игрушек 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национальных традициях и применять собранный и изученный материал при выполнении проектных вариантов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игрушек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педагогической и художественно-творческой деятельности, а также уметь разрабатывать методики для преподавания этно-культурных и этно-художественных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 восприятию образцов народной игрушки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эти умения в профессиональной деятельности и педагогической 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62862" w:rsidRPr="004147BC" w:rsidTr="00815850">
        <w:trPr>
          <w:trHeight w:val="2685"/>
        </w:trPr>
        <w:tc>
          <w:tcPr>
            <w:tcW w:w="2694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вопросами развития традиционной народной культуры.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практические навыки и умения для организации научных и научно-прикладных исследований;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самостоятельно формулировать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зарубежным опытом организации теоретических и прикладных научных исследований с применением современной аппаратуры, оборудования,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нав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ыки и умения в области народных игрушек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исследовательские методы в области исто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рии, теории и практики народных игрушек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562862" w:rsidRPr="0090591E" w:rsidRDefault="00562862" w:rsidP="009059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562862" w:rsidRPr="0090591E" w:rsidRDefault="00562862" w:rsidP="0090591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2862" w:rsidRPr="0090591E" w:rsidRDefault="00562862" w:rsidP="0090591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562862" w:rsidRPr="0090591E" w:rsidRDefault="00562862" w:rsidP="0090591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0591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562862" w:rsidRPr="0090591E" w:rsidRDefault="00562862" w:rsidP="0090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0591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дисциплинам по выбору Блока 1. Дисциплины (модули) части учебного плана</w:t>
      </w:r>
      <w:r w:rsidRPr="0090591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  <w:t>Дисциплина находится в логической и содержательно-методической взаимосвязи с другими частями ОПОП.</w:t>
      </w:r>
    </w:p>
    <w:p w:rsidR="00562862" w:rsidRPr="0090591E" w:rsidRDefault="00562862" w:rsidP="0090591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562862" w:rsidRPr="004147BC" w:rsidTr="00815850">
        <w:tc>
          <w:tcPr>
            <w:tcW w:w="1565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562862" w:rsidRPr="004147BC" w:rsidTr="00815850">
        <w:tc>
          <w:tcPr>
            <w:tcW w:w="1565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</w:tc>
      </w:tr>
      <w:tr w:rsidR="00562862" w:rsidRPr="004147BC" w:rsidTr="00815850">
        <w:tc>
          <w:tcPr>
            <w:tcW w:w="1565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562862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</w:tc>
        <w:tc>
          <w:tcPr>
            <w:tcW w:w="3119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</w:tr>
    </w:tbl>
    <w:p w:rsidR="00562862" w:rsidRPr="0090591E" w:rsidRDefault="00562862" w:rsidP="0090591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562862" w:rsidRPr="0090591E" w:rsidRDefault="00562862" w:rsidP="00905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91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1703C8" w:rsidRDefault="00562862" w:rsidP="006F296F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0591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4820"/>
        <w:gridCol w:w="2268"/>
        <w:gridCol w:w="2013"/>
      </w:tblGrid>
      <w:tr w:rsidR="00562862" w:rsidRPr="004147BC" w:rsidTr="004147BC">
        <w:tc>
          <w:tcPr>
            <w:tcW w:w="5070" w:type="dxa"/>
            <w:gridSpan w:val="2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281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562862" w:rsidRPr="004147BC" w:rsidTr="004147BC">
        <w:tc>
          <w:tcPr>
            <w:tcW w:w="5070" w:type="dxa"/>
            <w:gridSpan w:val="2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562862" w:rsidRPr="004147BC" w:rsidTr="004147BC">
        <w:trPr>
          <w:trHeight w:val="20"/>
        </w:trPr>
        <w:tc>
          <w:tcPr>
            <w:tcW w:w="5070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562862" w:rsidRPr="004147BC" w:rsidTr="004147BC">
        <w:tc>
          <w:tcPr>
            <w:tcW w:w="5070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 курс</w:t>
            </w:r>
          </w:p>
        </w:tc>
      </w:tr>
      <w:tr w:rsidR="00562862" w:rsidRPr="004147BC" w:rsidTr="004147BC">
        <w:tc>
          <w:tcPr>
            <w:tcW w:w="250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экзамен </w:t>
            </w:r>
            <w:r w:rsidRPr="004147B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62862" w:rsidRPr="004147BC" w:rsidTr="004147BC">
        <w:tc>
          <w:tcPr>
            <w:tcW w:w="5070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</w:tbl>
    <w:p w:rsidR="00562862" w:rsidRPr="000401BE" w:rsidRDefault="00562862" w:rsidP="0025639C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562862" w:rsidRDefault="00562862" w:rsidP="0025639C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90591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1703C8" w:rsidRDefault="00562862" w:rsidP="001703C8">
      <w:pPr>
        <w:pStyle w:val="a6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562862" w:rsidRPr="001703C8" w:rsidRDefault="00562862" w:rsidP="001703C8">
      <w:pPr>
        <w:pStyle w:val="a6"/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"/>
        <w:gridCol w:w="2627"/>
        <w:gridCol w:w="1306"/>
        <w:gridCol w:w="799"/>
        <w:gridCol w:w="987"/>
        <w:gridCol w:w="832"/>
        <w:gridCol w:w="2142"/>
      </w:tblGrid>
      <w:tr w:rsidR="00562862" w:rsidRPr="004147BC" w:rsidTr="004147BC">
        <w:tc>
          <w:tcPr>
            <w:tcW w:w="653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7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06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760" w:type="dxa"/>
            <w:gridSpan w:val="4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gridSpan w:val="3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692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 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62862" w:rsidRPr="004147BC" w:rsidTr="004147BC"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62862" w:rsidRPr="004147BC" w:rsidTr="004147BC">
        <w:trPr>
          <w:trHeight w:val="1410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62862" w:rsidRPr="004147BC" w:rsidTr="004147BC">
        <w:trPr>
          <w:trHeight w:val="88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Тема 4. Методика лепки народной игрушки в традициях дымковской глиняной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62862" w:rsidRPr="004147BC" w:rsidTr="004147BC">
        <w:trPr>
          <w:trHeight w:val="233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30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"/>
        <w:gridCol w:w="2733"/>
        <w:gridCol w:w="1306"/>
        <w:gridCol w:w="799"/>
        <w:gridCol w:w="987"/>
        <w:gridCol w:w="832"/>
        <w:gridCol w:w="2142"/>
      </w:tblGrid>
      <w:tr w:rsidR="00562862" w:rsidRPr="004147BC" w:rsidTr="004147BC">
        <w:tc>
          <w:tcPr>
            <w:tcW w:w="653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7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06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760" w:type="dxa"/>
            <w:gridSpan w:val="4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gridSpan w:val="3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692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 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62862" w:rsidRPr="004147BC" w:rsidTr="004147BC"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Каргопольскойглиняной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62862" w:rsidRPr="004147BC" w:rsidTr="004147BC">
        <w:trPr>
          <w:trHeight w:val="1410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562862" w:rsidRPr="004147BC" w:rsidTr="004147BC">
        <w:trPr>
          <w:trHeight w:val="88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Тема 4. Методика лепки народной игрушки в традициях дымковской глиняной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62862" w:rsidRPr="004147BC" w:rsidTr="004147BC">
        <w:trPr>
          <w:trHeight w:val="233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30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562862" w:rsidRPr="004147BC" w:rsidTr="004147BC"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курса</w:t>
            </w:r>
          </w:p>
        </w:tc>
      </w:tr>
      <w:tr w:rsidR="00562862" w:rsidRPr="004147BC" w:rsidTr="004147BC">
        <w:trPr>
          <w:trHeight w:val="1726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традициях народной глиняной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Современное состояние и проблемы игрушечных промыслов в России. Тематика глиняных игрушек различных центров и приемы, применяемые в лепке и декорировании. </w:t>
            </w:r>
          </w:p>
        </w:tc>
      </w:tr>
      <w:tr w:rsidR="00562862" w:rsidRPr="004147BC" w:rsidTr="004147BC">
        <w:trPr>
          <w:trHeight w:val="435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изделиях 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Современное состояние промысла и проблемы изготовления игрушек. Тематика глиняной игрушки, приемы и техники, применяемые  в лепке и декорировании. </w:t>
            </w:r>
          </w:p>
        </w:tc>
      </w:tr>
      <w:tr w:rsidR="00562862" w:rsidRPr="004147BC" w:rsidTr="004147BC">
        <w:trPr>
          <w:trHeight w:val="372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глиняной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Современное состояние и проблемы игрушечного промысла в деревне Филимоново. Тематика глиняных игрушек и приемы, применяемые в лепке и декорировании.</w:t>
            </w:r>
          </w:p>
        </w:tc>
      </w:tr>
      <w:tr w:rsidR="00562862" w:rsidRPr="004147BC" w:rsidTr="004147BC">
        <w:trPr>
          <w:trHeight w:val="983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лепки народной игрушки в традициях дымковской глиняной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изделиях в традициях Дымковской глиняной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Современное состояние промысла и проблемы изготовления игрушек. Тематика Дымковской глиняной игрушки, приемы и техники, применяемые в  лепке и декорировании.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562862" w:rsidRPr="004147BC" w:rsidTr="004147BC"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темы (раздела) дисциплины</w:t>
            </w:r>
          </w:p>
        </w:tc>
      </w:tr>
      <w:tr w:rsidR="00562862" w:rsidRPr="004147BC" w:rsidTr="004147BC">
        <w:trPr>
          <w:trHeight w:val="645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Тема 1.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 традициях выбранного центра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Выполнить несложную глиняную игрушку и передать основные пластические  приемы в традициях выбранной игрушки.</w:t>
            </w:r>
          </w:p>
        </w:tc>
      </w:tr>
      <w:tr w:rsidR="00562862" w:rsidRPr="004147BC" w:rsidTr="004147BC">
        <w:trPr>
          <w:trHeight w:val="2505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глиняной игрушки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Передать основные пропорции и конструктивную основу, также необходимо передать основные пластические  принципы работы 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игрушки  и приемы росписи на форме.</w:t>
            </w:r>
          </w:p>
        </w:tc>
      </w:tr>
      <w:tr w:rsidR="00562862" w:rsidRPr="004147BC" w:rsidTr="004147BC">
        <w:trPr>
          <w:trHeight w:val="1320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игрушки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Передать основные пропорции и конструктивную основу композиции, также необходимо передать основные пластические  принципы работы 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игрушки  и приемы росписи на форме.</w:t>
            </w:r>
          </w:p>
        </w:tc>
      </w:tr>
      <w:tr w:rsidR="00562862" w:rsidRPr="004147BC" w:rsidTr="004147BC">
        <w:trPr>
          <w:trHeight w:val="70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Тема 4. Методика лепки народной игрушки в традициях Дымковской народной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 традициях Дымковской игрушки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Передать основные пропорции и конструктивную основу композиции, также необходимо передать основные пластические  принципы работы в традициях Дымковской  игрушки  и приемы росписи на форме.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numPr>
          <w:ilvl w:val="0"/>
          <w:numId w:val="6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numPr>
          <w:ilvl w:val="0"/>
          <w:numId w:val="6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numPr>
          <w:ilvl w:val="0"/>
          <w:numId w:val="6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выполняется во внеаудиторное время по заданию преподавателя, в мастерских  и вне учебного заведения. В задачи самостоятельной работы студентов по дисциплине «Игрушка в народной художественной культуре» входит:</w:t>
      </w:r>
    </w:p>
    <w:p w:rsidR="00562862" w:rsidRPr="006F296F" w:rsidRDefault="00562862" w:rsidP="006F296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изучение теоретического материала а также подбор аналогового ряда по технике, принципам и методике  лепки народной игрушки изучаемого центра;</w:t>
      </w:r>
    </w:p>
    <w:p w:rsidR="00562862" w:rsidRPr="006F296F" w:rsidRDefault="00562862" w:rsidP="006F296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овладение профессиональными умениями в выполнении набросков и рисунков по методике выполнения конкретного задания;</w:t>
      </w:r>
    </w:p>
    <w:p w:rsidR="00562862" w:rsidRPr="006F296F" w:rsidRDefault="00562862" w:rsidP="006F296F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296F">
        <w:rPr>
          <w:rFonts w:ascii="Times New Roman" w:hAnsi="Times New Roman"/>
          <w:color w:val="000000"/>
          <w:sz w:val="24"/>
          <w:szCs w:val="24"/>
          <w:lang w:eastAsia="ru-RU"/>
        </w:rPr>
        <w:t>изучение основных разделов истории искусства игрушки в целом истории русской глиняной игрушки в частности.</w:t>
      </w:r>
    </w:p>
    <w:p w:rsidR="00562862" w:rsidRPr="006F296F" w:rsidRDefault="00562862" w:rsidP="006F296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практическая деятельность, направленная на изучение основ лепки того или иного вида русской народной глиняной игрушки и техник, приемов её росписи;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     Самостоятельная работа студентов, позволяет расширить профессиональный кругозор, влияет на уровень формирования умений, положительно сказывается на творческих работах, развивает эрудированность и профессионализм в решении художественных и педагогических задач.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ab/>
      </w:r>
      <w:r w:rsidRPr="006F296F">
        <w:rPr>
          <w:rFonts w:ascii="Times New Roman" w:hAnsi="Times New Roman"/>
          <w:i/>
          <w:sz w:val="24"/>
          <w:szCs w:val="24"/>
          <w:lang w:eastAsia="ru-RU"/>
        </w:rPr>
        <w:t>Виды самостоятельной работы студентов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Основными видами самостоятельной учебной деятельности студентов по дисциплине «Народная игрушка» являются: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выполнение набросков по теме самостоятельного задания.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Изучение техники лепки того или иного вида народной глиняной игрушки через выполнение практических заданий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изучение техники росписи народной игрушки через выполнение практических заданий;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подбор, изучение, анализ рекомендованных источников по учебной дисциплине;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color w:val="000000"/>
          <w:sz w:val="24"/>
          <w:szCs w:val="24"/>
          <w:lang w:eastAsia="ru-RU"/>
        </w:rPr>
        <w:t>получение навыков поэтапного и последовательного обучения других людей лепке и декорированию глиняной игрушки</w:t>
      </w:r>
      <w:r w:rsidRPr="006F296F">
        <w:rPr>
          <w:rFonts w:ascii="Times New Roman" w:hAnsi="Times New Roman"/>
          <w:sz w:val="24"/>
          <w:szCs w:val="24"/>
          <w:lang w:eastAsia="ru-RU"/>
        </w:rPr>
        <w:t xml:space="preserve"> через подготовку методических рисунков с последовательностью и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этапностью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работы с глиняной игрушкой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подготовка к просмотру.</w:t>
      </w:r>
    </w:p>
    <w:p w:rsidR="00562862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562862" w:rsidRPr="006F296F" w:rsidRDefault="00562862" w:rsidP="006F296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69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6F296F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6F296F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6F296F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562862" w:rsidRPr="004147BC" w:rsidTr="004147BC"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562862" w:rsidRPr="004147BC" w:rsidTr="004147BC">
        <w:trPr>
          <w:trHeight w:val="840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опрос, промежуточный просмотр задания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1635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200" w:line="276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 задания</w:t>
            </w:r>
          </w:p>
        </w:tc>
      </w:tr>
      <w:tr w:rsidR="00562862" w:rsidRPr="004147BC" w:rsidTr="004147BC">
        <w:trPr>
          <w:trHeight w:val="1485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 задания</w:t>
            </w:r>
          </w:p>
        </w:tc>
      </w:tr>
      <w:tr w:rsidR="00562862" w:rsidRPr="004147BC" w:rsidTr="004147BC">
        <w:trPr>
          <w:trHeight w:val="1194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лепки народной игрушки в традициях Дымковской народной игрушки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просмотр,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 xml:space="preserve">6. 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Типовые требования к ведению длительного практического задания</w:t>
      </w:r>
    </w:p>
    <w:p w:rsidR="00562862" w:rsidRPr="006F296F" w:rsidRDefault="00562862" w:rsidP="006F296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длительного задания по выполнению народной игрушки:</w:t>
      </w:r>
    </w:p>
    <w:p w:rsidR="00562862" w:rsidRPr="006F296F" w:rsidRDefault="00562862" w:rsidP="006F296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Круглая скульптура: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 – выполнение зарисовок. Изучение аналогов.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№2 – определение тематики выполняемой игрушки (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анималистика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, человек, многофигурная композиция)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№3 – выполнение графического и лепного эскизов игрушки.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№4 – формообразование. Зарисовки различных форм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№5 – графические поиски выразительного образа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№6 – лепка основной формы-тела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№7 – лепка деталей, скульптурного декора, нанесение фактуры, подготовка к сушке изделия.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-этап №8 – оправка изделия, подготовка к обжигу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№9 – выполнение графических поисков росписи игрушки, изучение технологии росписи, техник росписи на бумаге.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№10 – подготовка красок, 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№11 –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№12 – выполнение росписи игрушки. Работа с деталями и мелкой графикой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№13 – подготовка изделия к просмотру, сушка.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6F296F" w:rsidRDefault="00562862" w:rsidP="006F296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Типовые вопросы к обсуждению на практических занятиях.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1)Назовите основные центры глиняной народной игрушки Русского Севера. 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2) Какая технологическая цепочка применяется при изготовлении </w:t>
      </w:r>
      <w:proofErr w:type="spellStart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>Каргопольской</w:t>
      </w:r>
      <w:proofErr w:type="spellEnd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игрушки?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4) Назовите цвета и красители, соотносимые с ними и применяемые для росписи </w:t>
      </w:r>
      <w:proofErr w:type="spellStart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>Филимоновской</w:t>
      </w:r>
      <w:proofErr w:type="spellEnd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>5) Назовите основные отличительные особенности Дымковской глиняной игрушки.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>6) Назовите основные этапы выполнения любой глиняной игрушки.</w:t>
      </w:r>
    </w:p>
    <w:p w:rsidR="00562862" w:rsidRPr="006F296F" w:rsidRDefault="00562862" w:rsidP="006F296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i/>
          <w:sz w:val="24"/>
          <w:szCs w:val="24"/>
          <w:u w:val="single"/>
          <w:lang w:eastAsia="ru-RU"/>
        </w:rPr>
      </w:pPr>
    </w:p>
    <w:p w:rsidR="00B23C4E" w:rsidRPr="00B23C4E" w:rsidRDefault="00B23C4E" w:rsidP="00B23C4E">
      <w:pPr>
        <w:ind w:firstLine="709"/>
        <w:jc w:val="both"/>
        <w:rPr>
          <w:rFonts w:ascii="Times New Roman" w:hAnsi="Times New Roman"/>
          <w:b/>
        </w:rPr>
      </w:pPr>
      <w:r w:rsidRPr="00B23C4E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23C4E" w:rsidRPr="00B23C4E" w:rsidRDefault="00B23C4E" w:rsidP="00B23C4E">
      <w:pPr>
        <w:ind w:firstLine="720"/>
        <w:jc w:val="both"/>
        <w:rPr>
          <w:rFonts w:ascii="Times New Roman" w:hAnsi="Times New Roman"/>
          <w:iCs/>
        </w:rPr>
      </w:pPr>
      <w:r w:rsidRPr="00B23C4E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B23C4E">
        <w:rPr>
          <w:rFonts w:ascii="Times New Roman" w:hAnsi="Times New Roman"/>
          <w:iCs/>
        </w:rPr>
        <w:t>аттестации</w:t>
      </w:r>
      <w:proofErr w:type="gramEnd"/>
      <w:r w:rsidRPr="00B23C4E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62862" w:rsidRPr="006F296F" w:rsidRDefault="00562862" w:rsidP="006F29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</w:rPr>
        <w:t>7.</w:t>
      </w: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sz w:val="24"/>
          <w:szCs w:val="24"/>
          <w:lang w:eastAsia="ru-RU"/>
        </w:rPr>
        <w:t xml:space="preserve">          7.1 Основная учебная литература:</w:t>
      </w:r>
    </w:p>
    <w:p w:rsidR="00562862" w:rsidRPr="006F296F" w:rsidRDefault="00562862" w:rsidP="006F296F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sz w:val="24"/>
          <w:szCs w:val="24"/>
          <w:lang w:eastAsia="ru-RU"/>
        </w:rPr>
        <w:t>Дополнительная учебная литература:</w:t>
      </w:r>
    </w:p>
    <w:p w:rsidR="00562862" w:rsidRPr="006F296F" w:rsidRDefault="00562862" w:rsidP="006F296F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Дулькина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Т И.. Григорьева Н.С. Гжель. Керамика 18-19 веков. Керамика 20 века. М.: Планета, 1989. </w:t>
      </w:r>
    </w:p>
    <w:p w:rsidR="00562862" w:rsidRPr="006F296F" w:rsidRDefault="00562862" w:rsidP="006F296F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Е.Ковычева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«Народная игрушка». Изд.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», 2010 г.</w:t>
      </w:r>
    </w:p>
    <w:p w:rsidR="00562862" w:rsidRPr="006F296F" w:rsidRDefault="00562862" w:rsidP="006F296F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Киселева Г. Г., </w:t>
      </w:r>
      <w:proofErr w:type="spellStart"/>
      <w:r w:rsidRPr="006F296F">
        <w:rPr>
          <w:rFonts w:ascii="Times New Roman" w:hAnsi="Times New Roman"/>
          <w:bCs/>
          <w:color w:val="000000"/>
          <w:sz w:val="24"/>
          <w:szCs w:val="24"/>
          <w:lang w:eastAsia="ru-RU"/>
        </w:rPr>
        <w:t>Шаклеин</w:t>
      </w:r>
      <w:proofErr w:type="spellEnd"/>
      <w:r w:rsidRPr="006F296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С. П. «Дымковская игрушка на рубеже столетий. Киров (Вятка)»  , 2007</w:t>
      </w:r>
    </w:p>
    <w:p w:rsidR="00562862" w:rsidRPr="006F296F" w:rsidRDefault="00562862" w:rsidP="006F296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rPr>
          <w:rFonts w:ascii="Times New Roman" w:hAnsi="Times New Roman"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sz w:val="24"/>
          <w:szCs w:val="24"/>
          <w:lang w:eastAsia="ru-RU"/>
        </w:rPr>
        <w:t>7.3.Периодичекие издания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Вестник Кемеровского государственного университета культуры и искусств.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Журнал "Традиционное прикладное искусство и образование"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6F296F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1. https://ru.russianarts.online/glinyanaya-igrushka-v-narodnyx-promyslax/</w:t>
      </w:r>
      <w:r w:rsidRPr="006F296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На страницах сайта представлены многочисленные материалы по истории глиняной народной игрушки, большая коллекция направлений и центров, методический материал для работы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6F296F">
        <w:rPr>
          <w:rFonts w:ascii="Times New Roman CYR" w:hAnsi="Times New Roman CYR" w:cs="Times New Roman CYR"/>
          <w:sz w:val="24"/>
          <w:szCs w:val="24"/>
          <w:lang w:eastAsia="ru-RU"/>
        </w:rPr>
        <w:t xml:space="preserve">2. https://infourok.ru/metodicheskaya-razrabotka-znakomstvo-s-palcevim-metodom-lepki-glinyanoy-narodnoy-igrushki-loshadka-3399015.html Сайт содержит наглядное методическое пособие по ручной лепке традиционной глиняной игрушки, а также материалы по истории основных центров.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3.</w:t>
      </w:r>
      <w:hyperlink r:id="rId8" w:history="1">
        <w:r w:rsidRPr="006F296F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Pr="006F296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9. Методические указания для обучающихся по освоению дисциплины (модуля)</w:t>
      </w:r>
    </w:p>
    <w:p w:rsidR="00562862" w:rsidRPr="006F296F" w:rsidRDefault="00562862" w:rsidP="006F296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62862" w:rsidRPr="006F296F" w:rsidRDefault="00562862" w:rsidP="006F296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зарисовок. Изучение аналогов.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определение тематики выполняемой игрушки (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анималистика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, человек, многофигурная композиция)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графического и лепного эскизов игрушки.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формообразование. Зарисовки различных форм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графические поиски выразительного образа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лепка основной формы-тела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лепка деталей, скульптурного декора, нанесение фактуры, подготовка к сушке изделия.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оправка изделия, подготовка к обжигу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графических поисков росписи игрушки, изучение технологии росписи, техник росписи на бумаге.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подготовка красок,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росписи игрушки. Работа с деталями и мелкой графикой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подготовка изделия к просмотру, сушка.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sz w:val="24"/>
          <w:szCs w:val="24"/>
          <w:lang w:eastAsia="ru-RU"/>
        </w:rPr>
        <w:t>В</w:t>
      </w:r>
      <w:r w:rsidRPr="006F296F">
        <w:rPr>
          <w:rFonts w:ascii="Times New Roman" w:hAnsi="Times New Roman"/>
          <w:sz w:val="24"/>
          <w:szCs w:val="24"/>
          <w:lang w:eastAsia="ru-RU"/>
        </w:rPr>
        <w:t>ыполнение работ в соответствии со следующим планом: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10. 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705E91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en-US" w:eastAsia="ru-RU"/>
        </w:rPr>
      </w:pPr>
      <w:r w:rsidRPr="00705E91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562862" w:rsidRPr="00705E91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705E91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562862" w:rsidRPr="00705E91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05E91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6F296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562862" w:rsidRPr="00705E91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05E91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562862" w:rsidRPr="00B23C4E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B23C4E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6F296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B23C4E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562862" w:rsidRPr="00B23C4E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11 Описание материально-технической базы, необходимой для осуществления образовательного процесса по дисциплине (модулю)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  <w:iCs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562862" w:rsidRPr="006F296F" w:rsidRDefault="00562862" w:rsidP="006F296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562862" w:rsidRPr="006F296F" w:rsidRDefault="00562862" w:rsidP="006F296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562862" w:rsidRPr="006F296F" w:rsidRDefault="00562862" w:rsidP="006F296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562862" w:rsidRPr="006F296F" w:rsidRDefault="00562862" w:rsidP="006F296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Arial"/>
          <w:bCs/>
          <w:iCs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12.  Образовательные технологии, испол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ьзуемые при освоении дисциплины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  <w:iCs/>
          <w:sz w:val="24"/>
          <w:szCs w:val="24"/>
          <w:lang w:eastAsia="ru-RU"/>
        </w:rPr>
      </w:pPr>
      <w:r w:rsidRPr="006F296F">
        <w:rPr>
          <w:rFonts w:ascii="Times New Roman" w:hAnsi="Times New Roman" w:cs="Arial"/>
          <w:bCs/>
          <w:iCs/>
          <w:sz w:val="24"/>
          <w:szCs w:val="24"/>
          <w:lang w:eastAsia="ru-RU"/>
        </w:rPr>
        <w:t>В ходе выполнения заданий по дисциплине «Игрушка в НХК» применяются следующие образовательные технологии: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Arial"/>
          <w:bCs/>
          <w:iCs/>
          <w:sz w:val="24"/>
          <w:szCs w:val="24"/>
          <w:lang w:eastAsia="ru-RU"/>
        </w:rPr>
        <w:t>интер</w:t>
      </w:r>
      <w:r w:rsidRPr="006F296F">
        <w:rPr>
          <w:rFonts w:ascii="Times New Roman" w:hAnsi="Times New Roman" w:cs="Arial"/>
          <w:bCs/>
          <w:iCs/>
          <w:sz w:val="24"/>
          <w:szCs w:val="24"/>
          <w:lang w:eastAsia="ru-RU"/>
        </w:rPr>
        <w:t>активные занятия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12.1 В освоении учебной дисциплины используются следующие традиционные образовательные технологии: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- проведение просмотров с привлечением ППС кафедры </w:t>
      </w:r>
      <w:r>
        <w:rPr>
          <w:rFonts w:ascii="Times New Roman" w:hAnsi="Times New Roman"/>
          <w:sz w:val="24"/>
          <w:szCs w:val="24"/>
          <w:lang w:eastAsia="ru-RU"/>
        </w:rPr>
        <w:t>ИИНХК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-самостоятельная работа магистрантов 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подготовка и обсуждение СРС (научно-исследовательская работа).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12.2 Активные и интер</w:t>
      </w:r>
      <w:r w:rsidRPr="006F296F">
        <w:rPr>
          <w:rFonts w:ascii="Times New Roman" w:hAnsi="Times New Roman"/>
          <w:b/>
          <w:sz w:val="24"/>
          <w:szCs w:val="24"/>
          <w:lang w:eastAsia="ru-RU"/>
        </w:rPr>
        <w:t>активные методы и формы обучения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творческие задания;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сообщения с анализом;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1703C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дискуссия 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1703C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беседа.</w:t>
      </w:r>
    </w:p>
    <w:p w:rsidR="00562862" w:rsidRDefault="00562862" w:rsidP="00170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703C8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2862" w:rsidRPr="001703C8" w:rsidRDefault="00562862" w:rsidP="001703C8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03C8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Игрушка в народной художественной культуре</w:t>
      </w:r>
      <w:r w:rsidRPr="001703C8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562862" w:rsidRPr="001703C8" w:rsidRDefault="00562862" w:rsidP="001703C8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Default="00562862" w:rsidP="001703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1"/>
        <w:gridCol w:w="2608"/>
        <w:gridCol w:w="4928"/>
      </w:tblGrid>
      <w:tr w:rsidR="00562862" w:rsidRPr="004147BC" w:rsidTr="00815850">
        <w:trPr>
          <w:trHeight w:val="384"/>
        </w:trPr>
        <w:tc>
          <w:tcPr>
            <w:tcW w:w="1841" w:type="dxa"/>
          </w:tcPr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оцениваемой компетенции (или её части)</w:t>
            </w:r>
          </w:p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0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492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562862" w:rsidRPr="004147BC" w:rsidTr="00815850">
        <w:trPr>
          <w:trHeight w:val="555"/>
        </w:trPr>
        <w:tc>
          <w:tcPr>
            <w:tcW w:w="1841" w:type="dxa"/>
          </w:tcPr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60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заданий</w:t>
            </w:r>
          </w:p>
        </w:tc>
        <w:tc>
          <w:tcPr>
            <w:tcW w:w="492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№1, №2, №3,№4</w:t>
            </w:r>
          </w:p>
        </w:tc>
      </w:tr>
      <w:tr w:rsidR="00562862" w:rsidRPr="004147BC" w:rsidTr="00815850">
        <w:trPr>
          <w:trHeight w:val="549"/>
        </w:trPr>
        <w:tc>
          <w:tcPr>
            <w:tcW w:w="1841" w:type="dxa"/>
          </w:tcPr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60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заданий</w:t>
            </w:r>
          </w:p>
        </w:tc>
        <w:tc>
          <w:tcPr>
            <w:tcW w:w="492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№1, №2, №3,№4</w:t>
            </w:r>
          </w:p>
        </w:tc>
      </w:tr>
    </w:tbl>
    <w:p w:rsidR="00562862" w:rsidRPr="001703C8" w:rsidRDefault="00562862" w:rsidP="001703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862" w:rsidRPr="001703C8" w:rsidRDefault="00562862" w:rsidP="001703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703C8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562862" w:rsidRPr="001703C8" w:rsidRDefault="00562862" w:rsidP="001703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862" w:rsidRPr="001703C8" w:rsidRDefault="00562862" w:rsidP="001703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3C8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F3457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7"/>
      </w:tblGrid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562862" w:rsidRPr="004147BC" w:rsidRDefault="00562862" w:rsidP="003F345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магистрант качественно выполняет практические задания, соответственно заданной теме, проявляя творческую инициативу и способность свободно оперировать техниками, а также ориентироваться в материале, логично, последовательно и грамотно его излагает;</w:t>
            </w:r>
          </w:p>
          <w:p w:rsidR="00562862" w:rsidRPr="004147BC" w:rsidRDefault="00562862" w:rsidP="003F345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демонстрирует умение применять теоретические знания по дисциплине в практической деятельности, не имея четких предписаний и способов решений;</w:t>
            </w:r>
          </w:p>
          <w:p w:rsidR="00562862" w:rsidRPr="004147BC" w:rsidRDefault="00562862" w:rsidP="003F345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владеет навыками практически аргументировать своё решение и выдвинутую идею(в наброске, пластическом эскизе);</w:t>
            </w: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562862" w:rsidRPr="004147BC" w:rsidRDefault="00562862" w:rsidP="003F3457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магистрант качественно выполняет практические задания, соответственно заданной теме, способен правильно подобрать технику исполнения;</w:t>
            </w:r>
          </w:p>
          <w:p w:rsidR="00562862" w:rsidRPr="004147BC" w:rsidRDefault="00562862" w:rsidP="003F3457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способен к самостоятельному выполнению, однако, нуждается в помощи;</w:t>
            </w:r>
          </w:p>
          <w:p w:rsidR="00562862" w:rsidRPr="004147BC" w:rsidRDefault="00562862" w:rsidP="003F3457">
            <w:pPr>
              <w:numPr>
                <w:ilvl w:val="0"/>
                <w:numId w:val="17"/>
              </w:numPr>
              <w:spacing w:after="0" w:line="240" w:lineRule="auto"/>
              <w:ind w:hanging="29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владеет навыками на качественном уровне выполнить копию авторскую реплику глиняной народной игрушки, создать художественный образ, обладающий гармонией, цельностью.</w:t>
            </w:r>
          </w:p>
          <w:p w:rsidR="00562862" w:rsidRPr="004147BC" w:rsidRDefault="00562862" w:rsidP="003F345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562862" w:rsidRPr="004147BC" w:rsidRDefault="00562862" w:rsidP="003F3457">
            <w:pPr>
              <w:spacing w:after="0" w:line="240" w:lineRule="auto"/>
              <w:ind w:left="142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магистрант знает способы и методику выполнения практических заданий, соответственно заданной теме, но не способен композиционно, пропорционально и комплексно, опираясь на знания основной и дополнительной литературы, подойти к решению задач;</w:t>
            </w:r>
          </w:p>
          <w:p w:rsidR="00562862" w:rsidRPr="004147BC" w:rsidRDefault="00562862" w:rsidP="003F345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нуждается в четких  предписаниях и способах решений;</w:t>
            </w:r>
          </w:p>
          <w:p w:rsidR="00562862" w:rsidRPr="004147BC" w:rsidRDefault="00562862" w:rsidP="003F3457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не способен создать авторский художественный образ, спроектировать и защитить своё решение</w:t>
            </w:r>
          </w:p>
          <w:p w:rsidR="00562862" w:rsidRPr="004147BC" w:rsidRDefault="00562862" w:rsidP="003F3457">
            <w:pPr>
              <w:spacing w:after="20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562862" w:rsidRPr="004147BC" w:rsidRDefault="00562862" w:rsidP="003F3457">
            <w:pPr>
              <w:spacing w:after="20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- магистрант не способен выполнить практическое задание на заданную тематику</w:t>
            </w:r>
          </w:p>
          <w:p w:rsidR="00562862" w:rsidRPr="003F3457" w:rsidRDefault="00562862" w:rsidP="003F3457">
            <w:pPr>
              <w:spacing w:after="20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- не ориентируется, не владеет системой понятий и методикой выполнения для того, чтобы выдвинуть идею.</w:t>
            </w:r>
          </w:p>
        </w:tc>
      </w:tr>
    </w:tbl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F3457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3F3457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  (продвинутый и повышенный уровень сформированности компетенции)</w:t>
      </w:r>
    </w:p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89"/>
        <w:gridCol w:w="6383"/>
      </w:tblGrid>
      <w:tr w:rsidR="00562862" w:rsidRPr="004147BC" w:rsidTr="00815850">
        <w:tc>
          <w:tcPr>
            <w:tcW w:w="1666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34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62862" w:rsidRPr="004147BC" w:rsidTr="00815850"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магистрантом даны исчерпывающие и обоснованные ответы на все поставленные вопросы, решены практические задачи, аргументированно обоснована и доказана актуальность концепции методической работы, на высоком профессиональном и художественном уровне выполнена практическая часть задания, 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магистрант профессионально представляет на просмотр выполненную и оформленную работу согласно поставленным целям и задачам.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владеет навыками на высоком уровне спроектировать и выполнить в материале  художественный образ глиняной народной игрушки, обладающий гармонией, цельностью, выразительностью и художественной ценностью</w:t>
            </w:r>
          </w:p>
        </w:tc>
      </w:tr>
      <w:tr w:rsidR="00562862" w:rsidRPr="004147BC" w:rsidTr="00815850"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магистрантом даны полные, достаточно обоснованные ответы на поставленные вопросы, грамотно и убедительно найдено художественное решение; 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магистрант способен выдвинуть идею, опираясь на знания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основной и дополнительной литературы</w:t>
            </w: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на высоком уровне выполняет практическую часть задания, профессионально представляет на просмотр выполненную и оформленную работу,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владеет навыками на высоком уровне спроектировать и выполнить в материале убедительный художественный образ глиняной народной игрушки , обладающий гармонией, цельностью и выразительностью</w:t>
            </w:r>
          </w:p>
        </w:tc>
      </w:tr>
      <w:tr w:rsidR="00562862" w:rsidRPr="004147BC" w:rsidTr="00815850">
        <w:trPr>
          <w:trHeight w:val="3296"/>
        </w:trPr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магистрантом даны в основном правильные ответы на все поставленные вопросы, но без должной глубины и обоснования, при решении практических задач используется только прежний опыт без новаторства, 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магистрант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владеет навыками на среднем уровне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выполнить убедительный художественный образ народной глиняной игрушки, обладающий гармонией и цельностью.</w:t>
            </w:r>
          </w:p>
        </w:tc>
      </w:tr>
      <w:tr w:rsidR="00562862" w:rsidRPr="004147BC" w:rsidTr="00815850"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магистрантом не выполнены требования, предъявляемые к навыкам, оцениваемым “удовлетворительно”, не в полном объеме выполнены практические задания,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 не владеет навыками на среднем уровне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выполнить в материале убедительный художественный образ народной глиняной игрушки, обладающий гармонией и цельностью.</w:t>
            </w:r>
          </w:p>
        </w:tc>
      </w:tr>
    </w:tbl>
    <w:p w:rsidR="00562862" w:rsidRPr="003F3457" w:rsidRDefault="00562862" w:rsidP="003F3457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3F3457" w:rsidRDefault="00562862" w:rsidP="003F3457">
      <w:pPr>
        <w:numPr>
          <w:ilvl w:val="0"/>
          <w:numId w:val="15"/>
        </w:numPr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62862" w:rsidRPr="003F3457" w:rsidRDefault="00562862" w:rsidP="003F345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1)Назовите основные центры глиняной народной игрушки Русского Севера. 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2) Какая технологическая цепочка применяется при изготовлении </w:t>
      </w:r>
      <w:proofErr w:type="spellStart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>Каргопольской</w:t>
      </w:r>
      <w:proofErr w:type="spellEnd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игрушки?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>3) Какие элементы применяли в Гжели для росписи майоликовых объемных и плоских изделий?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4) Назовите цвета и красители, соотносимые с ними и применяемые для росписи </w:t>
      </w:r>
      <w:proofErr w:type="spellStart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>Филимоновской</w:t>
      </w:r>
      <w:proofErr w:type="spellEnd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игрушки.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>5) Назовите основные отличительные особенности Дымковской глиняной игрушки.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sz w:val="24"/>
          <w:szCs w:val="24"/>
          <w:lang w:eastAsia="ru-RU"/>
        </w:rPr>
        <w:t>6) Перечислите основные этапы и их последовательность при изготовлении любого вида глиняной игрушки.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sz w:val="24"/>
          <w:szCs w:val="24"/>
          <w:lang w:eastAsia="ru-RU"/>
        </w:rPr>
        <w:t>7)Познавательное и воспитательное значение народной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562862" w:rsidRPr="003F3457" w:rsidRDefault="00562862" w:rsidP="003F3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62862" w:rsidRPr="003F3457" w:rsidRDefault="00562862" w:rsidP="003F345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 xml:space="preserve">Задания на просмотр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– 1</w:t>
      </w: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 xml:space="preserve"> семестр (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экзамен</w:t>
      </w: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>)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Тема 1.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Принципы и методика обучения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лепке народной игрушки в традициях выбранного центра глиняной игрушки.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Задача: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 традициях выбранного центра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2. Выполнить несложную глиняную игрушку и передать основные пластические приемы в традициях выбранной игрушки.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Оцениваются знания истории глиняной игрушки на Руси, умение найти отличительные черты основных видов глиняной игрушки, навыки работы с простой формой и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ёё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пластическим и колористическим декорированием, владение этапами выполнения и их логической последовательности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Pr="003F3457">
        <w:rPr>
          <w:rFonts w:ascii="Times New Roman" w:hAnsi="Times New Roman"/>
          <w:b/>
          <w:sz w:val="24"/>
          <w:szCs w:val="24"/>
          <w:lang w:eastAsia="ru-RU"/>
        </w:rPr>
        <w:t>2.</w:t>
      </w:r>
      <w:r w:rsidRPr="003F3457">
        <w:rPr>
          <w:rFonts w:ascii="Times New Roman" w:hAnsi="Times New Roman"/>
          <w:sz w:val="24"/>
          <w:szCs w:val="24"/>
          <w:lang w:eastAsia="ru-RU"/>
        </w:rPr>
        <w:t xml:space="preserve">  Методика лепки народной игрушки в традициях </w:t>
      </w:r>
      <w:proofErr w:type="spellStart"/>
      <w:r w:rsidRPr="003F3457">
        <w:rPr>
          <w:rFonts w:ascii="Times New Roman" w:hAnsi="Times New Roman"/>
          <w:sz w:val="24"/>
          <w:szCs w:val="24"/>
          <w:lang w:eastAsia="ru-RU"/>
        </w:rPr>
        <w:t>Каргопольской</w:t>
      </w:r>
      <w:proofErr w:type="spellEnd"/>
      <w:r w:rsidRPr="003F3457">
        <w:rPr>
          <w:rFonts w:ascii="Times New Roman" w:hAnsi="Times New Roman"/>
          <w:sz w:val="24"/>
          <w:szCs w:val="24"/>
          <w:lang w:eastAsia="ru-RU"/>
        </w:rPr>
        <w:t xml:space="preserve"> глиняной игрушки.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sz w:val="24"/>
          <w:szCs w:val="24"/>
          <w:lang w:eastAsia="ru-RU"/>
        </w:rPr>
        <w:t>З</w:t>
      </w: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адача: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в традициях </w:t>
      </w:r>
      <w:proofErr w:type="spellStart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Каргопольской</w:t>
      </w:r>
      <w:proofErr w:type="spellEnd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глиняной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Передать основные пропорции и конструктивную основу, также необходимо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передать основные пластические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принципы работы в традициях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Каргопольскойигрушки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и приемы росписи на форме.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Оценивается знание принципов формообразования и декорирования игрушки, учитывается её художественная выразительность. Также оцениваются навыки применения цветного декора на форме игрушки, владение навыками наглядного демонстрирования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этапности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логической последовательности выполнения задания.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Тема 3.</w:t>
      </w:r>
      <w:r w:rsidRPr="003F3457">
        <w:rPr>
          <w:rFonts w:ascii="Times New Roman" w:hAnsi="Times New Roman"/>
          <w:sz w:val="24"/>
          <w:szCs w:val="24"/>
          <w:lang w:eastAsia="ru-RU"/>
        </w:rPr>
        <w:t xml:space="preserve"> Методика лепки народной игрушки в традициях </w:t>
      </w:r>
      <w:proofErr w:type="spellStart"/>
      <w:r w:rsidRPr="003F3457">
        <w:rPr>
          <w:rFonts w:ascii="Times New Roman" w:hAnsi="Times New Roman"/>
          <w:sz w:val="24"/>
          <w:szCs w:val="24"/>
          <w:lang w:eastAsia="ru-RU"/>
        </w:rPr>
        <w:t>Филимоновской</w:t>
      </w:r>
      <w:proofErr w:type="spellEnd"/>
      <w:r w:rsidRPr="003F3457">
        <w:rPr>
          <w:rFonts w:ascii="Times New Roman" w:hAnsi="Times New Roman"/>
          <w:sz w:val="24"/>
          <w:szCs w:val="24"/>
          <w:lang w:eastAsia="ru-RU"/>
        </w:rPr>
        <w:t xml:space="preserve">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Задача: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в традициях </w:t>
      </w:r>
      <w:proofErr w:type="spellStart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Филимоновской</w:t>
      </w:r>
      <w:proofErr w:type="spellEnd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Передать основные пропорции и конструктивную основу композиции, также необходимо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передать основные пластические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принципы работы в традициях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Филимоновскойигрушки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и приемы росписи на форме.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Оцениваются навыки работы с формообразованием основного тела игрушки и применения на нем скульптурного декора. Учитывается сложность композиции и выразительность художественного образа. Также учитывается знание основных достижений в этой области и современных художников, работающих в традициях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Филимоновской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игрушки. Оцениваются навыки наглядного демонстрирования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этапности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логической последовательности выполнения задания.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Тема 4.</w:t>
      </w:r>
      <w:r w:rsidRPr="003F3457">
        <w:rPr>
          <w:rFonts w:ascii="Times New Roman" w:hAnsi="Times New Roman"/>
          <w:sz w:val="24"/>
          <w:szCs w:val="24"/>
          <w:lang w:eastAsia="ru-RU"/>
        </w:rPr>
        <w:t xml:space="preserve"> Методика лепки народной игрушки в традициях Дымковской народной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shd w:val="clear" w:color="auto" w:fill="FFFFFF"/>
        <w:spacing w:before="120"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Задача: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 традициях Дымковской игрушки</w:t>
      </w:r>
    </w:p>
    <w:p w:rsidR="00562862" w:rsidRPr="003F3457" w:rsidRDefault="00562862" w:rsidP="003F3457">
      <w:pPr>
        <w:shd w:val="clear" w:color="auto" w:fill="FFFFFF"/>
        <w:spacing w:before="120"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Передать основные пропорции и конструктивную основу композиции, также необходимо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передать основные пластические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принципы работы в традициях Дымковской  игрушки  и приемы росписи на форме.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Оцениваются знания основных пластических принципов, применяемых для создания образцов в традициях Дымковской игрушки. Учитываются навыки наглядного демонстрирования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этапности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логической последовательности выполнения задания.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562862" w:rsidRPr="003F3457" w:rsidRDefault="00562862" w:rsidP="003F3457">
      <w:pPr>
        <w:numPr>
          <w:ilvl w:val="0"/>
          <w:numId w:val="15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62862" w:rsidRPr="003F3457" w:rsidRDefault="00562862" w:rsidP="003F34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</w:t>
      </w:r>
      <w:proofErr w:type="spellStart"/>
      <w:r w:rsidRPr="003F3457">
        <w:rPr>
          <w:rFonts w:ascii="Times New Roman" w:hAnsi="Times New Roman"/>
          <w:i/>
          <w:iCs/>
          <w:sz w:val="24"/>
          <w:szCs w:val="24"/>
          <w:lang w:eastAsia="ru-RU"/>
        </w:rPr>
        <w:t>оцениваниясформированности</w:t>
      </w:r>
      <w:proofErr w:type="spellEnd"/>
      <w:r w:rsidRPr="003F345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562862" w:rsidRPr="003F3457" w:rsidRDefault="00562862" w:rsidP="003F345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Default="00562862"/>
    <w:sectPr w:rsidR="00562862" w:rsidSect="006F296F">
      <w:footerReference w:type="default" r:id="rId9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826" w:rsidRDefault="006B6826" w:rsidP="00C453E5">
      <w:pPr>
        <w:spacing w:after="0" w:line="240" w:lineRule="auto"/>
      </w:pPr>
      <w:r>
        <w:separator/>
      </w:r>
    </w:p>
  </w:endnote>
  <w:endnote w:type="continuationSeparator" w:id="0">
    <w:p w:rsidR="006B6826" w:rsidRDefault="006B6826" w:rsidP="00C45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62" w:rsidRDefault="00562862">
    <w:pPr>
      <w:pStyle w:val="a3"/>
      <w:jc w:val="center"/>
    </w:pPr>
  </w:p>
  <w:p w:rsidR="00562862" w:rsidRDefault="0056286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826" w:rsidRDefault="006B6826" w:rsidP="00C453E5">
      <w:pPr>
        <w:spacing w:after="0" w:line="240" w:lineRule="auto"/>
      </w:pPr>
      <w:r>
        <w:separator/>
      </w:r>
    </w:p>
  </w:footnote>
  <w:footnote w:type="continuationSeparator" w:id="0">
    <w:p w:rsidR="006B6826" w:rsidRDefault="006B6826" w:rsidP="00C45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5BFA"/>
    <w:multiLevelType w:val="hybridMultilevel"/>
    <w:tmpl w:val="B91CE4C6"/>
    <w:lvl w:ilvl="0" w:tplc="186E9C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FE5D28"/>
    <w:multiLevelType w:val="hybridMultilevel"/>
    <w:tmpl w:val="BDC23C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19312642"/>
    <w:multiLevelType w:val="multilevel"/>
    <w:tmpl w:val="D9E60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3B25346A"/>
    <w:multiLevelType w:val="multilevel"/>
    <w:tmpl w:val="FAE6D64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cs="Times New Roman" w:hint="default"/>
      </w:rPr>
    </w:lvl>
  </w:abstractNum>
  <w:abstractNum w:abstractNumId="1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>
    <w:nsid w:val="5DE4481A"/>
    <w:multiLevelType w:val="hybridMultilevel"/>
    <w:tmpl w:val="46E645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79335E"/>
    <w:multiLevelType w:val="multilevel"/>
    <w:tmpl w:val="BC4C232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8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1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8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9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1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7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9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576" w:hanging="1800"/>
      </w:pPr>
      <w:rPr>
        <w:rFonts w:cs="Times New Roman" w:hint="default"/>
      </w:rPr>
    </w:lvl>
  </w:abstractNum>
  <w:abstractNum w:abstractNumId="14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5">
    <w:nsid w:val="72F45B5E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>
    <w:nsid w:val="7B2F0260"/>
    <w:multiLevelType w:val="multilevel"/>
    <w:tmpl w:val="3A5EB9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9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0"/>
  </w:num>
  <w:num w:numId="5">
    <w:abstractNumId w:val="1"/>
  </w:num>
  <w:num w:numId="6">
    <w:abstractNumId w:val="15"/>
  </w:num>
  <w:num w:numId="7">
    <w:abstractNumId w:val="4"/>
  </w:num>
  <w:num w:numId="8">
    <w:abstractNumId w:val="6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13"/>
  </w:num>
  <w:num w:numId="14">
    <w:abstractNumId w:val="10"/>
  </w:num>
  <w:num w:numId="15">
    <w:abstractNumId w:val="5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96F"/>
    <w:rsid w:val="00034B49"/>
    <w:rsid w:val="000401BE"/>
    <w:rsid w:val="001703C8"/>
    <w:rsid w:val="001D5B03"/>
    <w:rsid w:val="0021687D"/>
    <w:rsid w:val="00253927"/>
    <w:rsid w:val="0025639C"/>
    <w:rsid w:val="00364245"/>
    <w:rsid w:val="003E3BD3"/>
    <w:rsid w:val="003F3457"/>
    <w:rsid w:val="004147BC"/>
    <w:rsid w:val="00423D20"/>
    <w:rsid w:val="004E0823"/>
    <w:rsid w:val="00562862"/>
    <w:rsid w:val="00590B62"/>
    <w:rsid w:val="006B6826"/>
    <w:rsid w:val="006F296F"/>
    <w:rsid w:val="00704E38"/>
    <w:rsid w:val="00705E91"/>
    <w:rsid w:val="0073697C"/>
    <w:rsid w:val="007B6793"/>
    <w:rsid w:val="00815850"/>
    <w:rsid w:val="00820319"/>
    <w:rsid w:val="0090591E"/>
    <w:rsid w:val="009946F9"/>
    <w:rsid w:val="00996B08"/>
    <w:rsid w:val="009C73A9"/>
    <w:rsid w:val="00B23C4E"/>
    <w:rsid w:val="00BE2C9F"/>
    <w:rsid w:val="00C453E5"/>
    <w:rsid w:val="00D33156"/>
    <w:rsid w:val="00D45234"/>
    <w:rsid w:val="00DD192C"/>
    <w:rsid w:val="00E47A3F"/>
    <w:rsid w:val="00F44C16"/>
    <w:rsid w:val="00F910EC"/>
    <w:rsid w:val="00FA16E8"/>
    <w:rsid w:val="00FA3A2D"/>
    <w:rsid w:val="00FE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3E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F29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6F296F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6F29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FE0A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20</Pages>
  <Words>5399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13</cp:revision>
  <dcterms:created xsi:type="dcterms:W3CDTF">2020-03-11T10:50:00Z</dcterms:created>
  <dcterms:modified xsi:type="dcterms:W3CDTF">2022-09-09T10:52:00Z</dcterms:modified>
</cp:coreProperties>
</file>